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01" w:rsidRDefault="00CA179F" w:rsidP="00CE0B32">
      <w:pPr>
        <w:pStyle w:val="QRCHeading1"/>
      </w:pPr>
      <w:r w:rsidRPr="00CA179F">
        <w:pict>
          <v:shapetype id="_x0000_t202" coordsize="21600,21600" o:spt="202" path="m,l,21600r21600,l21600,xe">
            <v:stroke joinstyle="miter"/>
            <v:path gradientshapeok="t" o:connecttype="rect"/>
          </v:shapetype>
          <v:shape id="_x0000_s1028" type="#_x0000_t202" style="position:absolute;margin-left:99.1pt;margin-top:-79.05pt;width:446.75pt;height:29.35pt;z-index:251658752;mso-position-horizontal-relative:text;mso-position-vertical-relative:text;mso-width-relative:margin;mso-height-relative:margin" filled="f" stroked="f">
            <v:textbox style="mso-next-textbox:#_x0000_s1028">
              <w:txbxContent>
                <w:p w:rsidR="00087BD3" w:rsidRPr="00312DFC" w:rsidRDefault="00087BD3" w:rsidP="00312DFC">
                  <w:pPr>
                    <w:pStyle w:val="QRCTopHeading"/>
                  </w:pPr>
                  <w:r>
                    <w:t>Energy Efficiency</w:t>
                  </w:r>
                  <w:r w:rsidRPr="00312DFC">
                    <w:t xml:space="preserve"> </w:t>
                  </w:r>
                  <w:r>
                    <w:rPr>
                      <w:color w:val="DD420C"/>
                    </w:rPr>
                    <w:t xml:space="preserve">in </w:t>
                  </w:r>
                  <w:r>
                    <w:t>H</w:t>
                  </w:r>
                  <w:r w:rsidRPr="000B0C3C">
                    <w:t>omes</w:t>
                  </w:r>
                  <w:r>
                    <w:rPr>
                      <w:color w:val="DD420C"/>
                    </w:rPr>
                    <w:t xml:space="preserve"> </w:t>
                  </w:r>
                </w:p>
              </w:txbxContent>
            </v:textbox>
            <w10:anchorlock/>
          </v:shape>
        </w:pict>
      </w:r>
      <w:r w:rsidR="000B0C3C">
        <w:t>How can home</w:t>
      </w:r>
      <w:r w:rsidR="00071095">
        <w:t>s be more energy efficient</w:t>
      </w:r>
      <w:r w:rsidR="007C2F99" w:rsidRPr="00722B02">
        <w:t>?</w:t>
      </w:r>
    </w:p>
    <w:p w:rsidR="00071095" w:rsidRDefault="00071095" w:rsidP="00071095">
      <w:pPr>
        <w:pStyle w:val="QRCHeading2"/>
        <w:rPr>
          <w:b/>
          <w:bCs/>
          <w:color w:val="00B050"/>
        </w:rPr>
      </w:pPr>
      <w:r>
        <w:t>There are many ways to reduce the use of energy in homes. This results in decreases in the levels of greenhouse gases being produced and also lowers energy bills.</w:t>
      </w:r>
    </w:p>
    <w:p w:rsidR="00722B02" w:rsidRDefault="00CA179F" w:rsidP="00441962">
      <w:pPr>
        <w:ind w:right="1701"/>
        <w:rPr>
          <w:color w:val="808080" w:themeColor="background1" w:themeShade="80"/>
          <w:spacing w:val="-20"/>
          <w:sz w:val="28"/>
        </w:rPr>
      </w:pPr>
      <w:r w:rsidRPr="00CA179F">
        <w:rPr>
          <w:color w:val="808080" w:themeColor="background1" w:themeShade="80"/>
          <w:spacing w:val="-20"/>
          <w:sz w:val="28"/>
        </w:rPr>
      </w:r>
      <w:r>
        <w:rPr>
          <w:color w:val="808080" w:themeColor="background1" w:themeShade="80"/>
          <w:spacing w:val="-20"/>
          <w:sz w:val="28"/>
        </w:rPr>
        <w:pict>
          <v:rect id="_x0000_s1033" style="width:454.9pt;height:7.15pt;mso-left-percent:-10001;mso-top-percent:-10001;mso-position-horizontal:absolute;mso-position-horizontal-relative:char;mso-position-vertical:absolute;mso-position-vertical-relative:line;mso-left-percent:-10001;mso-top-percent:-10001;mso-width-relative:margin" fillcolor="#d8d8d8 [2732]" stroked="f">
            <v:fill r:id="rId8" o:title="Wide upward diagonal" type="pattern"/>
            <w10:wrap type="none"/>
            <w10:anchorlock/>
          </v:rect>
        </w:pict>
      </w:r>
    </w:p>
    <w:p w:rsidR="000D589E" w:rsidRDefault="000D589E" w:rsidP="000D589E">
      <w:pPr>
        <w:pStyle w:val="QRCNormalBody"/>
        <w:rPr>
          <w:color w:val="51C8E8"/>
          <w:spacing w:val="-20"/>
          <w:sz w:val="28"/>
        </w:rPr>
        <w:sectPr w:rsidR="000D589E" w:rsidSect="00CE0B32">
          <w:footerReference w:type="default" r:id="rId9"/>
          <w:pgSz w:w="11906" w:h="16838"/>
          <w:pgMar w:top="1701" w:right="566" w:bottom="1440" w:left="567" w:header="708" w:footer="708" w:gutter="0"/>
          <w:cols w:space="708"/>
          <w:docGrid w:linePitch="360"/>
        </w:sectPr>
      </w:pPr>
    </w:p>
    <w:p w:rsidR="000B0C3C" w:rsidRDefault="000B0C3C" w:rsidP="00071095">
      <w:pPr>
        <w:pStyle w:val="QRCHeading3"/>
        <w:rPr>
          <w:lang w:val="en-GB"/>
        </w:rPr>
      </w:pPr>
      <w:r>
        <w:rPr>
          <w:lang w:val="en-GB"/>
        </w:rPr>
        <w:lastRenderedPageBreak/>
        <w:t>Efficient Warming</w:t>
      </w:r>
    </w:p>
    <w:p w:rsidR="000B0C3C" w:rsidRDefault="00087BD3" w:rsidP="00071095">
      <w:pPr>
        <w:pStyle w:val="QRCNormalBody"/>
        <w:rPr>
          <w:szCs w:val="20"/>
        </w:rPr>
      </w:pPr>
      <w:r>
        <w:rPr>
          <w:noProof/>
          <w:szCs w:val="20"/>
          <w:lang w:val="en-GB" w:eastAsia="en-GB"/>
        </w:rPr>
        <w:drawing>
          <wp:anchor distT="0" distB="0" distL="114300" distR="114300" simplePos="0" relativeHeight="251660800" behindDoc="0" locked="0" layoutInCell="1" allowOverlap="1">
            <wp:simplePos x="0" y="0"/>
            <wp:positionH relativeFrom="column">
              <wp:posOffset>1905</wp:posOffset>
            </wp:positionH>
            <wp:positionV relativeFrom="paragraph">
              <wp:posOffset>892810</wp:posOffset>
            </wp:positionV>
            <wp:extent cx="1971675" cy="1381125"/>
            <wp:effectExtent l="19050" t="19050" r="28575" b="2857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l="5479"/>
                    <a:stretch>
                      <a:fillRect/>
                    </a:stretch>
                  </pic:blipFill>
                  <pic:spPr bwMode="auto">
                    <a:xfrm>
                      <a:off x="0" y="0"/>
                      <a:ext cx="1971675" cy="1381125"/>
                    </a:xfrm>
                    <a:prstGeom prst="rect">
                      <a:avLst/>
                    </a:prstGeom>
                    <a:noFill/>
                    <a:ln w="9525">
                      <a:solidFill>
                        <a:schemeClr val="bg1">
                          <a:lumMod val="75000"/>
                        </a:schemeClr>
                      </a:solidFill>
                      <a:miter lim="800000"/>
                      <a:headEnd/>
                      <a:tailEnd/>
                    </a:ln>
                  </pic:spPr>
                </pic:pic>
              </a:graphicData>
            </a:graphic>
          </wp:anchor>
        </w:drawing>
      </w:r>
      <w:r w:rsidR="000B0C3C" w:rsidRPr="00071095">
        <w:rPr>
          <w:szCs w:val="20"/>
        </w:rPr>
        <w:t>Wherever you feel cold air coming in around a window or door, you have a leak and warm air will escape through</w:t>
      </w:r>
      <w:r w:rsidR="00071095">
        <w:rPr>
          <w:szCs w:val="20"/>
        </w:rPr>
        <w:t xml:space="preserve"> </w:t>
      </w:r>
      <w:r w:rsidR="000B0C3C" w:rsidRPr="00071095">
        <w:rPr>
          <w:szCs w:val="20"/>
        </w:rPr>
        <w:t>the same gap. Drafts are costly, can cause discomfort and energy is wasted. Sealing gaps and cracks with caulking</w:t>
      </w:r>
      <w:r w:rsidR="00071095">
        <w:rPr>
          <w:szCs w:val="20"/>
        </w:rPr>
        <w:t xml:space="preserve"> </w:t>
      </w:r>
      <w:r w:rsidR="000B0C3C" w:rsidRPr="00071095">
        <w:rPr>
          <w:szCs w:val="20"/>
        </w:rPr>
        <w:t>and weather stripping is one of the most cost-effective steps you can take to keep the heat inside your home,</w:t>
      </w:r>
      <w:r w:rsidR="00071095">
        <w:rPr>
          <w:szCs w:val="20"/>
        </w:rPr>
        <w:t xml:space="preserve"> </w:t>
      </w:r>
      <w:r w:rsidR="000B0C3C" w:rsidRPr="00071095">
        <w:rPr>
          <w:szCs w:val="20"/>
        </w:rPr>
        <w:t>reducing heat loss by 5-10%. In Queensland an extra layer of clothes can help in staying warm rather than using</w:t>
      </w:r>
      <w:r w:rsidR="00071095">
        <w:rPr>
          <w:szCs w:val="20"/>
        </w:rPr>
        <w:t xml:space="preserve"> </w:t>
      </w:r>
      <w:r w:rsidR="000B0C3C" w:rsidRPr="00071095">
        <w:rPr>
          <w:szCs w:val="20"/>
        </w:rPr>
        <w:t>heating appliances excessively.</w:t>
      </w:r>
    </w:p>
    <w:p w:rsidR="00665FEC" w:rsidRDefault="00665FEC" w:rsidP="00665FEC">
      <w:pPr>
        <w:pStyle w:val="QRCHeading3"/>
        <w:rPr>
          <w:lang w:val="en-GB"/>
        </w:rPr>
      </w:pPr>
      <w:r>
        <w:rPr>
          <w:lang w:val="en-GB"/>
        </w:rPr>
        <w:t>Efficient Cooling</w:t>
      </w:r>
      <w:r w:rsidR="00087BD3" w:rsidRPr="00087BD3">
        <w:rPr>
          <w:lang w:val="en-GB"/>
        </w:rPr>
        <w:t xml:space="preserve"> </w:t>
      </w:r>
    </w:p>
    <w:p w:rsidR="00665FEC" w:rsidRDefault="00665FEC" w:rsidP="00665FEC">
      <w:pPr>
        <w:pStyle w:val="QRCNormalBody"/>
        <w:rPr>
          <w:lang w:val="en-GB"/>
        </w:rPr>
      </w:pPr>
      <w:r>
        <w:rPr>
          <w:lang w:val="en-GB"/>
        </w:rPr>
        <w:t xml:space="preserve">In summer do not set the air conditioner any lower than 24 degrees. If it is set to 18 degrees on a hot day the room will not get that cold but the motor will work harder and consume more energy to try to cool the room. Always make sure the curtains, windows and doors are closed before the </w:t>
      </w:r>
      <w:proofErr w:type="spellStart"/>
      <w:r>
        <w:rPr>
          <w:lang w:val="en-GB"/>
        </w:rPr>
        <w:t>aircon</w:t>
      </w:r>
      <w:proofErr w:type="spellEnd"/>
      <w:r>
        <w:rPr>
          <w:lang w:val="en-GB"/>
        </w:rPr>
        <w:t xml:space="preserve"> is turned on. This will help to keep the heat out.</w:t>
      </w:r>
    </w:p>
    <w:p w:rsidR="000B0C3C" w:rsidRDefault="000B0C3C" w:rsidP="00071095">
      <w:pPr>
        <w:pStyle w:val="QRCHeading3"/>
        <w:rPr>
          <w:lang w:val="en-GB"/>
        </w:rPr>
      </w:pPr>
      <w:r>
        <w:rPr>
          <w:lang w:val="en-GB"/>
        </w:rPr>
        <w:t xml:space="preserve">Turn it </w:t>
      </w:r>
      <w:proofErr w:type="gramStart"/>
      <w:r>
        <w:rPr>
          <w:lang w:val="en-GB"/>
        </w:rPr>
        <w:t>Off</w:t>
      </w:r>
      <w:proofErr w:type="gramEnd"/>
    </w:p>
    <w:p w:rsidR="000B0C3C" w:rsidRDefault="00087BD3" w:rsidP="00071095">
      <w:pPr>
        <w:pStyle w:val="QRCNormalBody"/>
        <w:rPr>
          <w:lang w:val="en-GB"/>
        </w:rPr>
      </w:pPr>
      <w:r>
        <w:rPr>
          <w:noProof/>
          <w:lang w:val="en-GB" w:eastAsia="en-GB"/>
        </w:rPr>
        <w:drawing>
          <wp:anchor distT="0" distB="0" distL="114300" distR="114300" simplePos="0" relativeHeight="251659776" behindDoc="0" locked="0" layoutInCell="1" allowOverlap="1">
            <wp:simplePos x="0" y="0"/>
            <wp:positionH relativeFrom="column">
              <wp:posOffset>1363980</wp:posOffset>
            </wp:positionH>
            <wp:positionV relativeFrom="paragraph">
              <wp:posOffset>413385</wp:posOffset>
            </wp:positionV>
            <wp:extent cx="1638300" cy="1409700"/>
            <wp:effectExtent l="19050" t="19050" r="19050" b="190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r="21461"/>
                    <a:stretch>
                      <a:fillRect/>
                    </a:stretch>
                  </pic:blipFill>
                  <pic:spPr bwMode="auto">
                    <a:xfrm>
                      <a:off x="0" y="0"/>
                      <a:ext cx="1638300" cy="1409700"/>
                    </a:xfrm>
                    <a:prstGeom prst="rect">
                      <a:avLst/>
                    </a:prstGeom>
                    <a:noFill/>
                    <a:ln w="9525">
                      <a:solidFill>
                        <a:schemeClr val="bg1">
                          <a:lumMod val="75000"/>
                        </a:schemeClr>
                      </a:solidFill>
                      <a:miter lim="800000"/>
                      <a:headEnd/>
                      <a:tailEnd/>
                    </a:ln>
                  </pic:spPr>
                </pic:pic>
              </a:graphicData>
            </a:graphic>
          </wp:anchor>
        </w:drawing>
      </w:r>
      <w:r w:rsidR="000B0C3C">
        <w:rPr>
          <w:lang w:val="en-GB"/>
        </w:rPr>
        <w:t>Turning off lights that aren’t being used is a simple and effective way to save energy. It does not require any</w:t>
      </w:r>
      <w:r w:rsidR="00071095">
        <w:rPr>
          <w:lang w:val="en-GB"/>
        </w:rPr>
        <w:t xml:space="preserve"> </w:t>
      </w:r>
      <w:r w:rsidR="000B0C3C">
        <w:rPr>
          <w:lang w:val="en-GB"/>
        </w:rPr>
        <w:t>equipment and the energy savings can be significant. Turn off lights whenever a room is unoccupied, even if it’s</w:t>
      </w:r>
      <w:r w:rsidR="00071095">
        <w:rPr>
          <w:lang w:val="en-GB"/>
        </w:rPr>
        <w:t xml:space="preserve"> </w:t>
      </w:r>
      <w:r w:rsidR="000B0C3C">
        <w:rPr>
          <w:lang w:val="en-GB"/>
        </w:rPr>
        <w:t>only for a few minutes. Try putting reminders next to light switches until you get into the habit.</w:t>
      </w:r>
    </w:p>
    <w:p w:rsidR="00087BD3" w:rsidRDefault="00087BD3" w:rsidP="00071095">
      <w:pPr>
        <w:pStyle w:val="QRCHeading3"/>
        <w:rPr>
          <w:lang w:val="en-GB"/>
        </w:rPr>
      </w:pPr>
    </w:p>
    <w:p w:rsidR="00087BD3" w:rsidRDefault="00087BD3" w:rsidP="00071095">
      <w:pPr>
        <w:pStyle w:val="QRCHeading3"/>
        <w:rPr>
          <w:lang w:val="en-GB"/>
        </w:rPr>
      </w:pPr>
    </w:p>
    <w:p w:rsidR="000B0C3C" w:rsidRDefault="000B0C3C" w:rsidP="00071095">
      <w:pPr>
        <w:pStyle w:val="QRCHeading3"/>
        <w:rPr>
          <w:lang w:val="en-GB"/>
        </w:rPr>
      </w:pPr>
      <w:r>
        <w:rPr>
          <w:lang w:val="en-GB"/>
        </w:rPr>
        <w:lastRenderedPageBreak/>
        <w:t>Replace Incandescent Bulbs with CFLs</w:t>
      </w:r>
    </w:p>
    <w:p w:rsidR="00071095" w:rsidRDefault="000B0C3C" w:rsidP="00071095">
      <w:pPr>
        <w:pStyle w:val="QRCNormalBody"/>
        <w:rPr>
          <w:lang w:val="en-GB"/>
        </w:rPr>
      </w:pPr>
      <w:r>
        <w:rPr>
          <w:lang w:val="en-GB"/>
        </w:rPr>
        <w:t>Compact Fluorescent Lamps (CFLs) use about one-quarter (or 75% less) of the energy that incandescent bulbs use</w:t>
      </w:r>
      <w:r w:rsidR="00071095">
        <w:rPr>
          <w:lang w:val="en-GB"/>
        </w:rPr>
        <w:t xml:space="preserve"> </w:t>
      </w:r>
      <w:r>
        <w:rPr>
          <w:lang w:val="en-GB"/>
        </w:rPr>
        <w:t>to deliver the same amount of light.</w:t>
      </w:r>
      <w:r w:rsidR="00071095">
        <w:rPr>
          <w:lang w:val="en-GB"/>
        </w:rPr>
        <w:t xml:space="preserve"> </w:t>
      </w:r>
      <w:r>
        <w:rPr>
          <w:lang w:val="en-GB"/>
        </w:rPr>
        <w:t>Replacing your home’s incandescent bulbs with CFLs can cut down on energy use by more than 200-kilowatt hours</w:t>
      </w:r>
      <w:r w:rsidR="00071095">
        <w:rPr>
          <w:lang w:val="en-GB"/>
        </w:rPr>
        <w:t xml:space="preserve"> </w:t>
      </w:r>
      <w:r>
        <w:rPr>
          <w:lang w:val="en-GB"/>
        </w:rPr>
        <w:t xml:space="preserve">a year. </w:t>
      </w:r>
    </w:p>
    <w:p w:rsidR="000B0C3C" w:rsidRDefault="00C667C8" w:rsidP="00071095">
      <w:pPr>
        <w:pStyle w:val="QRCNormalBody"/>
        <w:rPr>
          <w:lang w:val="en-GB"/>
        </w:rPr>
      </w:pPr>
      <w:r>
        <w:rPr>
          <w:noProof/>
          <w:lang w:val="en-GB" w:eastAsia="en-GB"/>
        </w:rPr>
        <w:drawing>
          <wp:anchor distT="0" distB="0" distL="114300" distR="114300" simplePos="0" relativeHeight="251661824" behindDoc="0" locked="0" layoutInCell="1" allowOverlap="1">
            <wp:simplePos x="0" y="0"/>
            <wp:positionH relativeFrom="column">
              <wp:posOffset>1066165</wp:posOffset>
            </wp:positionH>
            <wp:positionV relativeFrom="paragraph">
              <wp:posOffset>219710</wp:posOffset>
            </wp:positionV>
            <wp:extent cx="2103120" cy="1419225"/>
            <wp:effectExtent l="19050" t="19050" r="11430" b="2857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2103120" cy="1419225"/>
                    </a:xfrm>
                    <a:prstGeom prst="rect">
                      <a:avLst/>
                    </a:prstGeom>
                    <a:noFill/>
                    <a:ln w="9525">
                      <a:solidFill>
                        <a:schemeClr val="bg1">
                          <a:lumMod val="75000"/>
                        </a:schemeClr>
                      </a:solidFill>
                      <a:miter lim="800000"/>
                      <a:headEnd/>
                      <a:tailEnd/>
                    </a:ln>
                  </pic:spPr>
                </pic:pic>
              </a:graphicData>
            </a:graphic>
          </wp:anchor>
        </w:drawing>
      </w:r>
      <w:r w:rsidR="000B0C3C">
        <w:rPr>
          <w:lang w:val="en-GB"/>
        </w:rPr>
        <w:t>That’s about as much energy as you would use watching 800 nights of television, playing 3,000 CDs or</w:t>
      </w:r>
      <w:r w:rsidR="00071095">
        <w:rPr>
          <w:lang w:val="en-GB"/>
        </w:rPr>
        <w:t xml:space="preserve"> using a 60-watt </w:t>
      </w:r>
      <w:r w:rsidR="000B0C3C">
        <w:rPr>
          <w:lang w:val="en-GB"/>
        </w:rPr>
        <w:t>incandescent bulb to light 800 evenings.</w:t>
      </w:r>
    </w:p>
    <w:p w:rsidR="00087BD3" w:rsidRDefault="00087BD3" w:rsidP="00087BD3">
      <w:pPr>
        <w:pStyle w:val="QRCNormalBody"/>
        <w:jc w:val="center"/>
        <w:rPr>
          <w:lang w:val="en-GB"/>
        </w:rPr>
      </w:pPr>
    </w:p>
    <w:p w:rsidR="00C667C8" w:rsidRDefault="00C667C8" w:rsidP="00071095">
      <w:pPr>
        <w:pStyle w:val="QRCHeading3"/>
        <w:rPr>
          <w:lang w:val="en-GB"/>
        </w:rPr>
      </w:pPr>
    </w:p>
    <w:p w:rsidR="000B0C3C" w:rsidRDefault="000B0C3C" w:rsidP="00071095">
      <w:pPr>
        <w:pStyle w:val="QRCHeading3"/>
        <w:rPr>
          <w:lang w:val="en-GB"/>
        </w:rPr>
      </w:pPr>
      <w:r>
        <w:rPr>
          <w:lang w:val="en-GB"/>
        </w:rPr>
        <w:t>Install lighting controls</w:t>
      </w:r>
    </w:p>
    <w:p w:rsidR="000B0C3C" w:rsidRDefault="000B0C3C" w:rsidP="00071095">
      <w:pPr>
        <w:pStyle w:val="QRCNormalBody"/>
        <w:rPr>
          <w:lang w:val="en-GB"/>
        </w:rPr>
      </w:pPr>
      <w:r>
        <w:rPr>
          <w:lang w:val="en-GB"/>
        </w:rPr>
        <w:t>Installing lighting controls, such as dimmers, timers, motion sensors and photocells, can be a simple and efficient</w:t>
      </w:r>
      <w:r w:rsidR="00071095">
        <w:rPr>
          <w:lang w:val="en-GB"/>
        </w:rPr>
        <w:t xml:space="preserve"> </w:t>
      </w:r>
      <w:r>
        <w:rPr>
          <w:lang w:val="en-GB"/>
        </w:rPr>
        <w:t>means of reducing lighting energy use and costs. When lights are left on unnecessarily, or areas are lit excessively,</w:t>
      </w:r>
      <w:r w:rsidR="00071095">
        <w:rPr>
          <w:lang w:val="en-GB"/>
        </w:rPr>
        <w:t xml:space="preserve"> </w:t>
      </w:r>
      <w:r>
        <w:rPr>
          <w:lang w:val="en-GB"/>
        </w:rPr>
        <w:t>energy costs increase. Automatic lighting controls allow you to control the amount of lighting in an area and have it</w:t>
      </w:r>
      <w:r w:rsidR="00071095">
        <w:rPr>
          <w:lang w:val="en-GB"/>
        </w:rPr>
        <w:t xml:space="preserve"> </w:t>
      </w:r>
      <w:r>
        <w:rPr>
          <w:lang w:val="en-GB"/>
        </w:rPr>
        <w:t>turn on just for the time it is needed.</w:t>
      </w:r>
    </w:p>
    <w:p w:rsidR="000B0C3C" w:rsidRDefault="000B0C3C" w:rsidP="00071095">
      <w:pPr>
        <w:pStyle w:val="QRCHeading3"/>
        <w:rPr>
          <w:lang w:val="en-GB"/>
        </w:rPr>
      </w:pPr>
      <w:r>
        <w:rPr>
          <w:lang w:val="en-GB"/>
        </w:rPr>
        <w:t>Purchase Green Electronics</w:t>
      </w:r>
    </w:p>
    <w:p w:rsidR="000B0C3C" w:rsidRDefault="000B0C3C" w:rsidP="00071095">
      <w:pPr>
        <w:pStyle w:val="QRCNormalBody"/>
        <w:rPr>
          <w:lang w:val="en-GB"/>
        </w:rPr>
      </w:pPr>
      <w:r>
        <w:rPr>
          <w:lang w:val="en-GB"/>
        </w:rPr>
        <w:t>Consider sustainability standards when purchasing new electronic or computer equipment. Products with an energy</w:t>
      </w:r>
      <w:r w:rsidR="00071095">
        <w:rPr>
          <w:lang w:val="en-GB"/>
        </w:rPr>
        <w:t xml:space="preserve"> s</w:t>
      </w:r>
      <w:r>
        <w:rPr>
          <w:lang w:val="en-GB"/>
        </w:rPr>
        <w:t>tar rating may reduce your home energy consumption by up to 60%. A four star rated TV, for example, uses about</w:t>
      </w:r>
      <w:r w:rsidR="00071095">
        <w:rPr>
          <w:lang w:val="en-GB"/>
        </w:rPr>
        <w:t xml:space="preserve"> </w:t>
      </w:r>
      <w:r>
        <w:rPr>
          <w:lang w:val="en-GB"/>
        </w:rPr>
        <w:t>30% less energy than a standard unit and is rated to consume one watt or less when switched off.</w:t>
      </w:r>
    </w:p>
    <w:p w:rsidR="00C667C8" w:rsidRDefault="00C667C8" w:rsidP="00071095">
      <w:pPr>
        <w:pStyle w:val="QRCHeading3"/>
        <w:rPr>
          <w:lang w:val="en-GB"/>
        </w:rPr>
      </w:pPr>
    </w:p>
    <w:p w:rsidR="00C667C8" w:rsidRDefault="00C667C8" w:rsidP="00071095">
      <w:pPr>
        <w:pStyle w:val="QRCHeading3"/>
        <w:rPr>
          <w:lang w:val="en-GB"/>
        </w:rPr>
      </w:pPr>
    </w:p>
    <w:p w:rsidR="00C667C8" w:rsidRDefault="00C667C8" w:rsidP="00071095">
      <w:pPr>
        <w:pStyle w:val="QRCHeading3"/>
        <w:rPr>
          <w:lang w:val="en-GB"/>
        </w:rPr>
      </w:pPr>
    </w:p>
    <w:p w:rsidR="000B0C3C" w:rsidRDefault="000B0C3C" w:rsidP="00071095">
      <w:pPr>
        <w:pStyle w:val="QRCHeading3"/>
        <w:rPr>
          <w:lang w:val="en-GB"/>
        </w:rPr>
      </w:pPr>
      <w:r>
        <w:rPr>
          <w:lang w:val="en-GB"/>
        </w:rPr>
        <w:lastRenderedPageBreak/>
        <w:t>Efficient Refrigeration</w:t>
      </w:r>
    </w:p>
    <w:p w:rsidR="000B0C3C" w:rsidRDefault="000B0C3C" w:rsidP="00071095">
      <w:pPr>
        <w:pStyle w:val="QRCNormalBody"/>
        <w:rPr>
          <w:lang w:val="en-GB"/>
        </w:rPr>
      </w:pPr>
      <w:r>
        <w:rPr>
          <w:lang w:val="en-GB"/>
        </w:rPr>
        <w:t>Refrigerators and freezers are two of the most significant energy-consuming appliances. If your appliance is old or</w:t>
      </w:r>
      <w:r w:rsidR="00071095">
        <w:rPr>
          <w:lang w:val="en-GB"/>
        </w:rPr>
        <w:t xml:space="preserve"> </w:t>
      </w:r>
      <w:r>
        <w:rPr>
          <w:lang w:val="en-GB"/>
        </w:rPr>
        <w:t>not working well, it might be a good investment to replace it. If replacing your fridge or freezer is not feasible right</w:t>
      </w:r>
      <w:r w:rsidR="00071095">
        <w:rPr>
          <w:lang w:val="en-GB"/>
        </w:rPr>
        <w:t xml:space="preserve"> </w:t>
      </w:r>
      <w:r>
        <w:rPr>
          <w:lang w:val="en-GB"/>
        </w:rPr>
        <w:t>now, keep it well-maintained and use it efficiently. The most important action is the easiest—</w:t>
      </w:r>
      <w:proofErr w:type="gramStart"/>
      <w:r>
        <w:rPr>
          <w:lang w:val="en-GB"/>
        </w:rPr>
        <w:t>unplug</w:t>
      </w:r>
      <w:proofErr w:type="gramEnd"/>
      <w:r>
        <w:rPr>
          <w:lang w:val="en-GB"/>
        </w:rPr>
        <w:t xml:space="preserve"> unnecessary</w:t>
      </w:r>
      <w:r w:rsidR="00071095">
        <w:rPr>
          <w:lang w:val="en-GB"/>
        </w:rPr>
        <w:t xml:space="preserve"> </w:t>
      </w:r>
      <w:r>
        <w:rPr>
          <w:lang w:val="en-GB"/>
        </w:rPr>
        <w:t>fridges and freezers. Second refrigerators and freezers are often under-used or unused appliances. They also tend</w:t>
      </w:r>
      <w:r w:rsidR="00071095">
        <w:rPr>
          <w:lang w:val="en-GB"/>
        </w:rPr>
        <w:t xml:space="preserve"> </w:t>
      </w:r>
      <w:r>
        <w:rPr>
          <w:lang w:val="en-GB"/>
        </w:rPr>
        <w:t>to be older, less efficient models. Using one large refrigerator is more efficient than running two smaller ones.</w:t>
      </w:r>
    </w:p>
    <w:p w:rsidR="000B0C3C" w:rsidRDefault="000B0C3C" w:rsidP="00071095">
      <w:pPr>
        <w:pStyle w:val="QRCHeading3"/>
        <w:rPr>
          <w:lang w:val="en-GB"/>
        </w:rPr>
      </w:pPr>
      <w:r>
        <w:rPr>
          <w:lang w:val="en-GB"/>
        </w:rPr>
        <w:t>Efficient Washing</w:t>
      </w:r>
    </w:p>
    <w:p w:rsidR="000B0C3C" w:rsidRDefault="00C667C8" w:rsidP="00071095">
      <w:pPr>
        <w:pStyle w:val="QRCNormalBody"/>
        <w:rPr>
          <w:lang w:val="en-GB"/>
        </w:rPr>
      </w:pPr>
      <w:r>
        <w:rPr>
          <w:noProof/>
          <w:lang w:val="en-GB" w:eastAsia="en-GB"/>
        </w:rPr>
        <w:drawing>
          <wp:anchor distT="0" distB="0" distL="114300" distR="114300" simplePos="0" relativeHeight="251662848" behindDoc="0" locked="0" layoutInCell="1" allowOverlap="1">
            <wp:simplePos x="0" y="0"/>
            <wp:positionH relativeFrom="column">
              <wp:posOffset>20955</wp:posOffset>
            </wp:positionH>
            <wp:positionV relativeFrom="paragraph">
              <wp:posOffset>1158240</wp:posOffset>
            </wp:positionV>
            <wp:extent cx="2219325" cy="1495425"/>
            <wp:effectExtent l="1905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2219325" cy="1495425"/>
                    </a:xfrm>
                    <a:prstGeom prst="rect">
                      <a:avLst/>
                    </a:prstGeom>
                    <a:noFill/>
                    <a:ln w="9525">
                      <a:noFill/>
                      <a:miter lim="800000"/>
                      <a:headEnd/>
                      <a:tailEnd/>
                    </a:ln>
                  </pic:spPr>
                </pic:pic>
              </a:graphicData>
            </a:graphic>
          </wp:anchor>
        </w:drawing>
      </w:r>
      <w:r w:rsidR="000B0C3C">
        <w:rPr>
          <w:lang w:val="en-GB"/>
        </w:rPr>
        <w:t>Using cold water is the single most important way to reduce the energy consumption of your washing machine. The</w:t>
      </w:r>
      <w:r w:rsidR="00071095">
        <w:rPr>
          <w:lang w:val="en-GB"/>
        </w:rPr>
        <w:t xml:space="preserve"> </w:t>
      </w:r>
      <w:r w:rsidR="000B0C3C">
        <w:rPr>
          <w:lang w:val="en-GB"/>
        </w:rPr>
        <w:t>next most important step is to use an energy-efficient machine. A front-loading, ENERGY STAR-approved washing</w:t>
      </w:r>
      <w:r w:rsidR="00071095">
        <w:rPr>
          <w:lang w:val="en-GB"/>
        </w:rPr>
        <w:t xml:space="preserve"> </w:t>
      </w:r>
      <w:r w:rsidR="000B0C3C">
        <w:rPr>
          <w:lang w:val="en-GB"/>
        </w:rPr>
        <w:t>machine will save both water and energy. About 90% of the energy consumption of washing machines is for heating</w:t>
      </w:r>
      <w:r w:rsidR="00071095">
        <w:rPr>
          <w:lang w:val="en-GB"/>
        </w:rPr>
        <w:t xml:space="preserve"> </w:t>
      </w:r>
      <w:r w:rsidR="000B0C3C">
        <w:rPr>
          <w:lang w:val="en-GB"/>
        </w:rPr>
        <w:t>water. If you wash and rinse your laundry with cold water, you’ll save this energy and most fabrics will last longer.</w:t>
      </w:r>
    </w:p>
    <w:p w:rsidR="00C667C8" w:rsidRDefault="00C667C8" w:rsidP="00071095">
      <w:pPr>
        <w:pStyle w:val="QRCNormalBody"/>
        <w:rPr>
          <w:lang w:val="en-GB"/>
        </w:rPr>
      </w:pPr>
    </w:p>
    <w:p w:rsidR="00C667C8" w:rsidRDefault="00C667C8" w:rsidP="00071095">
      <w:pPr>
        <w:pStyle w:val="QRCHeading3"/>
        <w:rPr>
          <w:lang w:val="en-GB"/>
        </w:rPr>
      </w:pPr>
    </w:p>
    <w:p w:rsidR="000B0C3C" w:rsidRDefault="000B0C3C" w:rsidP="00071095">
      <w:pPr>
        <w:pStyle w:val="QRCHeading3"/>
        <w:rPr>
          <w:lang w:val="en-GB"/>
        </w:rPr>
      </w:pPr>
      <w:r>
        <w:rPr>
          <w:lang w:val="en-GB"/>
        </w:rPr>
        <w:lastRenderedPageBreak/>
        <w:t>Efficient Drying</w:t>
      </w:r>
    </w:p>
    <w:p w:rsidR="000B0C3C" w:rsidRDefault="000B0C3C" w:rsidP="00071095">
      <w:pPr>
        <w:pStyle w:val="QRCNormalBody"/>
        <w:rPr>
          <w:lang w:val="en-GB"/>
        </w:rPr>
      </w:pPr>
      <w:r>
        <w:rPr>
          <w:lang w:val="en-GB"/>
        </w:rPr>
        <w:t>After the refrigerator, an electric clothes dryer typically uses the most electricity of any appliance in a home. Reduce</w:t>
      </w:r>
      <w:r w:rsidR="00071095">
        <w:rPr>
          <w:lang w:val="en-GB"/>
        </w:rPr>
        <w:t xml:space="preserve"> </w:t>
      </w:r>
      <w:r>
        <w:rPr>
          <w:lang w:val="en-GB"/>
        </w:rPr>
        <w:t>your energy use by hanging your clothes to dry whenever possible. An outdoor clothesline uses heat from the sun</w:t>
      </w:r>
      <w:r w:rsidR="00071095">
        <w:rPr>
          <w:lang w:val="en-GB"/>
        </w:rPr>
        <w:t xml:space="preserve"> </w:t>
      </w:r>
      <w:r>
        <w:rPr>
          <w:lang w:val="en-GB"/>
        </w:rPr>
        <w:t>and the flow of air. An indoor clothes rack may take longer to dry, but it can be an energy-efficient alternative to the</w:t>
      </w:r>
      <w:r w:rsidR="00071095">
        <w:rPr>
          <w:lang w:val="en-GB"/>
        </w:rPr>
        <w:t xml:space="preserve"> </w:t>
      </w:r>
      <w:r>
        <w:rPr>
          <w:lang w:val="en-GB"/>
        </w:rPr>
        <w:t>clothes dryer. When you do need to use the electric dryer, make sure you’re using it as efficiently as possible, or</w:t>
      </w:r>
      <w:r w:rsidR="00071095">
        <w:rPr>
          <w:lang w:val="en-GB"/>
        </w:rPr>
        <w:t xml:space="preserve"> </w:t>
      </w:r>
      <w:r>
        <w:rPr>
          <w:lang w:val="en-GB"/>
        </w:rPr>
        <w:t>use it in combination with line drying to save energy and reduce wear on your clothes.</w:t>
      </w:r>
    </w:p>
    <w:p w:rsidR="000B0C3C" w:rsidRDefault="000B0C3C" w:rsidP="00071095">
      <w:pPr>
        <w:pStyle w:val="QRCHeading3"/>
        <w:rPr>
          <w:lang w:val="en-GB"/>
        </w:rPr>
      </w:pPr>
      <w:r>
        <w:rPr>
          <w:lang w:val="en-GB"/>
        </w:rPr>
        <w:t>Links</w:t>
      </w:r>
    </w:p>
    <w:p w:rsidR="000B0C3C" w:rsidRDefault="00071095" w:rsidP="00665FEC">
      <w:pPr>
        <w:pStyle w:val="QRCBulletItem"/>
        <w:rPr>
          <w:lang w:val="en-GB"/>
        </w:rPr>
      </w:pPr>
      <w:hyperlink r:id="rId14" w:history="1">
        <w:r w:rsidR="000B0C3C" w:rsidRPr="00071095">
          <w:rPr>
            <w:rStyle w:val="Hyperlink"/>
            <w:color w:val="DD420C"/>
            <w:u w:val="none"/>
            <w:lang w:val="en-GB"/>
          </w:rPr>
          <w:t>Queensland Department of Minerals and Energy site</w:t>
        </w:r>
      </w:hyperlink>
      <w:r w:rsidR="000B0C3C">
        <w:rPr>
          <w:lang w:val="en-GB"/>
        </w:rPr>
        <w:t xml:space="preserve"> provides examples of energy policy and energy saving</w:t>
      </w:r>
      <w:r>
        <w:rPr>
          <w:lang w:val="en-GB"/>
        </w:rPr>
        <w:t xml:space="preserve"> </w:t>
      </w:r>
      <w:r w:rsidR="000B0C3C">
        <w:rPr>
          <w:lang w:val="en-GB"/>
        </w:rPr>
        <w:t>initiatives in Queensland. The site also includes a board game for students to play.</w:t>
      </w:r>
    </w:p>
    <w:p w:rsidR="000B0C3C" w:rsidRDefault="000B0C3C" w:rsidP="00665FEC">
      <w:pPr>
        <w:pStyle w:val="QRCBulletItem"/>
        <w:rPr>
          <w:rFonts w:ascii="Verdana" w:hAnsi="Verdana" w:cs="Verdana"/>
          <w:sz w:val="19"/>
          <w:szCs w:val="19"/>
          <w:lang w:val="en-GB"/>
        </w:rPr>
      </w:pPr>
      <w:r>
        <w:rPr>
          <w:sz w:val="19"/>
          <w:szCs w:val="19"/>
          <w:lang w:val="en-GB"/>
        </w:rPr>
        <w:t xml:space="preserve">The </w:t>
      </w:r>
      <w:hyperlink r:id="rId15" w:history="1">
        <w:proofErr w:type="spellStart"/>
        <w:r w:rsidRPr="00071095">
          <w:rPr>
            <w:rStyle w:val="Hyperlink"/>
            <w:color w:val="DD420C"/>
            <w:sz w:val="19"/>
            <w:szCs w:val="19"/>
            <w:u w:val="none"/>
            <w:lang w:val="en-GB"/>
          </w:rPr>
          <w:t>EnergyWise</w:t>
        </w:r>
        <w:proofErr w:type="spellEnd"/>
        <w:r w:rsidRPr="00071095">
          <w:rPr>
            <w:rStyle w:val="Hyperlink"/>
            <w:color w:val="DD420C"/>
            <w:sz w:val="19"/>
            <w:szCs w:val="19"/>
            <w:u w:val="none"/>
            <w:lang w:val="en-GB"/>
          </w:rPr>
          <w:t xml:space="preserve"> calculator</w:t>
        </w:r>
      </w:hyperlink>
      <w:r>
        <w:rPr>
          <w:sz w:val="19"/>
          <w:szCs w:val="19"/>
          <w:lang w:val="en-GB"/>
        </w:rPr>
        <w:t xml:space="preserve"> helps you estimate the costs of your household electricity use</w:t>
      </w:r>
      <w:r>
        <w:rPr>
          <w:rFonts w:ascii="Verdana" w:hAnsi="Verdana" w:cs="Verdana"/>
          <w:sz w:val="19"/>
          <w:szCs w:val="19"/>
          <w:lang w:val="en-GB"/>
        </w:rPr>
        <w:t>.</w:t>
      </w:r>
    </w:p>
    <w:p w:rsidR="000B0C3C" w:rsidRDefault="00071095" w:rsidP="00665FEC">
      <w:pPr>
        <w:pStyle w:val="QRCBulletItem"/>
        <w:rPr>
          <w:lang w:val="en-GB"/>
        </w:rPr>
      </w:pPr>
      <w:hyperlink r:id="rId16" w:history="1">
        <w:r w:rsidR="000B0C3C" w:rsidRPr="00071095">
          <w:rPr>
            <w:rStyle w:val="Hyperlink"/>
            <w:color w:val="DD420C"/>
            <w:u w:val="none"/>
            <w:lang w:val="en-GB"/>
          </w:rPr>
          <w:t>British Columbia Hydro (Canada)</w:t>
        </w:r>
      </w:hyperlink>
      <w:r>
        <w:rPr>
          <w:lang w:val="en-GB"/>
        </w:rPr>
        <w:t xml:space="preserve"> p</w:t>
      </w:r>
      <w:r w:rsidR="000B0C3C">
        <w:rPr>
          <w:lang w:val="en-GB"/>
        </w:rPr>
        <w:t>rovides more details on each of the efficiencies outlined above</w:t>
      </w:r>
      <w:r w:rsidR="00665FEC">
        <w:rPr>
          <w:lang w:val="en-GB"/>
        </w:rPr>
        <w:t>.</w:t>
      </w:r>
    </w:p>
    <w:p w:rsidR="000B0C3C" w:rsidRDefault="000B0C3C" w:rsidP="00071095">
      <w:pPr>
        <w:pStyle w:val="QRCNormalBody"/>
        <w:rPr>
          <w:color w:val="0000FF"/>
          <w:lang w:val="en-GB"/>
        </w:rPr>
      </w:pPr>
    </w:p>
    <w:p w:rsidR="000B0C3C" w:rsidRDefault="000B0C3C" w:rsidP="00071095">
      <w:pPr>
        <w:pStyle w:val="QRCNormalBody"/>
        <w:rPr>
          <w:lang w:val="en-GB"/>
        </w:rPr>
      </w:pPr>
      <w:r>
        <w:rPr>
          <w:lang w:val="en-GB"/>
        </w:rPr>
        <w:t xml:space="preserve">Queensland Resources Council acknowledges </w:t>
      </w:r>
      <w:hyperlink r:id="rId17" w:history="1">
        <w:r w:rsidRPr="00071095">
          <w:rPr>
            <w:rStyle w:val="Hyperlink"/>
            <w:color w:val="DD420C"/>
            <w:u w:val="none"/>
            <w:lang w:val="en-GB"/>
          </w:rPr>
          <w:t>British Columbia Hydro</w:t>
        </w:r>
      </w:hyperlink>
      <w:r>
        <w:rPr>
          <w:lang w:val="en-GB"/>
        </w:rPr>
        <w:t xml:space="preserve"> for the use of these images</w:t>
      </w:r>
      <w:r w:rsidR="00C667C8">
        <w:rPr>
          <w:lang w:val="en-GB"/>
        </w:rPr>
        <w:t>.</w:t>
      </w:r>
    </w:p>
    <w:p w:rsidR="00C667C8" w:rsidRDefault="00C667C8" w:rsidP="00C667C8">
      <w:pPr>
        <w:pStyle w:val="QRCBulletTitle"/>
        <w:jc w:val="right"/>
        <w:rPr>
          <w:lang w:val="en-GB"/>
        </w:rPr>
      </w:pPr>
    </w:p>
    <w:p w:rsidR="000B0C3C" w:rsidRDefault="000B0C3C" w:rsidP="00C667C8">
      <w:pPr>
        <w:pStyle w:val="QRCBulletTitle"/>
        <w:jc w:val="right"/>
        <w:rPr>
          <w:lang w:val="en-GB"/>
        </w:rPr>
      </w:pPr>
      <w:r>
        <w:rPr>
          <w:lang w:val="en-GB"/>
        </w:rPr>
        <w:t xml:space="preserve">Last updated </w:t>
      </w:r>
      <w:r w:rsidR="00071095">
        <w:rPr>
          <w:lang w:val="en-GB"/>
        </w:rPr>
        <w:t>February 2010</w:t>
      </w:r>
      <w:r>
        <w:rPr>
          <w:lang w:val="en-GB"/>
        </w:rPr>
        <w:t>.</w:t>
      </w:r>
    </w:p>
    <w:p w:rsidR="00665FEC" w:rsidRDefault="00665FEC" w:rsidP="00071095">
      <w:pPr>
        <w:pStyle w:val="QRCNormalBody"/>
        <w:rPr>
          <w:rStyle w:val="small1"/>
          <w:rFonts w:ascii="Arial" w:hAnsi="Arial" w:cs="Arial"/>
          <w:noProof/>
          <w:color w:val="auto"/>
          <w:sz w:val="20"/>
          <w:szCs w:val="20"/>
          <w:lang w:eastAsia="en-GB"/>
        </w:rPr>
        <w:sectPr w:rsidR="00665FEC" w:rsidSect="00665FEC">
          <w:type w:val="continuous"/>
          <w:pgSz w:w="11906" w:h="16838"/>
          <w:pgMar w:top="1701" w:right="566" w:bottom="1440" w:left="567" w:header="708" w:footer="708" w:gutter="0"/>
          <w:cols w:num="2" w:space="708"/>
          <w:docGrid w:linePitch="360"/>
        </w:sectPr>
      </w:pPr>
    </w:p>
    <w:p w:rsidR="008316B1" w:rsidRPr="00B01E04" w:rsidRDefault="008316B1" w:rsidP="00071095">
      <w:pPr>
        <w:pStyle w:val="QRCNormalBody"/>
        <w:rPr>
          <w:rStyle w:val="small1"/>
          <w:rFonts w:ascii="Arial" w:hAnsi="Arial" w:cs="Arial"/>
          <w:noProof/>
          <w:color w:val="auto"/>
          <w:sz w:val="20"/>
          <w:szCs w:val="20"/>
          <w:lang w:eastAsia="en-GB"/>
        </w:rPr>
      </w:pPr>
    </w:p>
    <w:p w:rsidR="008316B1" w:rsidRPr="00DE45C1" w:rsidRDefault="008316B1" w:rsidP="00DE45C1">
      <w:pPr>
        <w:pStyle w:val="QRCNormalBody"/>
        <w:rPr>
          <w:szCs w:val="20"/>
        </w:rPr>
      </w:pPr>
    </w:p>
    <w:p w:rsidR="008316B1" w:rsidRPr="00B01E04" w:rsidRDefault="008316B1" w:rsidP="008316B1">
      <w:pPr>
        <w:spacing w:line="260" w:lineRule="atLeast"/>
        <w:rPr>
          <w:rFonts w:ascii="Arial" w:hAnsi="Arial" w:cs="Arial"/>
          <w:sz w:val="20"/>
          <w:szCs w:val="20"/>
        </w:rPr>
      </w:pPr>
    </w:p>
    <w:p w:rsidR="00D22541" w:rsidRDefault="00D22541" w:rsidP="000D589E">
      <w:pPr>
        <w:pStyle w:val="QRCNormalBody"/>
      </w:pPr>
    </w:p>
    <w:p w:rsidR="00D22541" w:rsidRPr="00D22541" w:rsidRDefault="00D22541" w:rsidP="00D22541">
      <w:pPr>
        <w:rPr>
          <w:lang w:eastAsia="en-US"/>
        </w:rPr>
      </w:pPr>
    </w:p>
    <w:p w:rsidR="00D22541" w:rsidRPr="00D22541" w:rsidRDefault="00D22541" w:rsidP="00D22541">
      <w:pPr>
        <w:rPr>
          <w:lang w:eastAsia="en-US"/>
        </w:rPr>
      </w:pPr>
    </w:p>
    <w:p w:rsidR="00D22541" w:rsidRPr="00D22541" w:rsidRDefault="00D22541" w:rsidP="00D22541">
      <w:pPr>
        <w:rPr>
          <w:lang w:eastAsia="en-US"/>
        </w:rPr>
      </w:pPr>
    </w:p>
    <w:p w:rsidR="00D22541" w:rsidRPr="00D22541" w:rsidRDefault="00D22541" w:rsidP="00D22541">
      <w:pPr>
        <w:rPr>
          <w:lang w:eastAsia="en-US"/>
        </w:rPr>
      </w:pPr>
    </w:p>
    <w:p w:rsidR="00D22541" w:rsidRPr="00D22541" w:rsidRDefault="00D22541" w:rsidP="00D22541">
      <w:pPr>
        <w:rPr>
          <w:lang w:eastAsia="en-US"/>
        </w:rPr>
      </w:pPr>
    </w:p>
    <w:p w:rsidR="00D22541" w:rsidRPr="00D22541" w:rsidRDefault="00D22541" w:rsidP="00D22541">
      <w:pPr>
        <w:rPr>
          <w:lang w:eastAsia="en-US"/>
        </w:rPr>
      </w:pPr>
    </w:p>
    <w:p w:rsidR="00D22541" w:rsidRPr="00D22541" w:rsidRDefault="00D22541" w:rsidP="00D22541">
      <w:pPr>
        <w:rPr>
          <w:lang w:eastAsia="en-US"/>
        </w:rPr>
      </w:pPr>
    </w:p>
    <w:p w:rsidR="00D22541" w:rsidRPr="00D22541" w:rsidRDefault="00D22541" w:rsidP="00D22541">
      <w:pPr>
        <w:rPr>
          <w:lang w:eastAsia="en-US"/>
        </w:rPr>
      </w:pPr>
    </w:p>
    <w:p w:rsidR="00D22541" w:rsidRPr="00D22541" w:rsidRDefault="00D22541" w:rsidP="00D22541">
      <w:pPr>
        <w:rPr>
          <w:lang w:eastAsia="en-US"/>
        </w:rPr>
      </w:pPr>
    </w:p>
    <w:p w:rsidR="00D22541" w:rsidRPr="00D22541" w:rsidRDefault="00D22541" w:rsidP="00D22541">
      <w:pPr>
        <w:rPr>
          <w:lang w:eastAsia="en-US"/>
        </w:rPr>
      </w:pPr>
    </w:p>
    <w:p w:rsidR="00D22541" w:rsidRPr="00D22541" w:rsidRDefault="00D22541" w:rsidP="00D22541">
      <w:pPr>
        <w:rPr>
          <w:lang w:eastAsia="en-US"/>
        </w:rPr>
      </w:pPr>
    </w:p>
    <w:p w:rsidR="00D22541" w:rsidRPr="00D22541" w:rsidRDefault="00D22541" w:rsidP="00D22541">
      <w:pPr>
        <w:rPr>
          <w:lang w:eastAsia="en-US"/>
        </w:rPr>
      </w:pPr>
    </w:p>
    <w:p w:rsidR="000D589E" w:rsidRPr="00D22541" w:rsidRDefault="000D589E" w:rsidP="00D22541">
      <w:pPr>
        <w:rPr>
          <w:lang w:eastAsia="en-US"/>
        </w:rPr>
      </w:pPr>
    </w:p>
    <w:sectPr w:rsidR="000D589E" w:rsidRPr="00D22541" w:rsidSect="008316B1">
      <w:type w:val="continuous"/>
      <w:pgSz w:w="11906" w:h="16838"/>
      <w:pgMar w:top="1701" w:right="566" w:bottom="144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BD3" w:rsidRDefault="00087BD3" w:rsidP="00C27A1F">
      <w:r>
        <w:separator/>
      </w:r>
    </w:p>
  </w:endnote>
  <w:endnote w:type="continuationSeparator" w:id="0">
    <w:p w:rsidR="00087BD3" w:rsidRDefault="00087BD3" w:rsidP="00C27A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BD3" w:rsidRDefault="00087BD3">
    <w:pPr>
      <w:pStyle w:val="Footer"/>
    </w:pPr>
    <w:r w:rsidRPr="00CA179F">
      <w:rPr>
        <w:noProof/>
        <w:lang w:eastAsia="en-AU"/>
      </w:rPr>
      <w:pict>
        <v:shapetype id="_x0000_t202" coordsize="21600,21600" o:spt="202" path="m,l,21600r21600,l21600,xe">
          <v:stroke joinstyle="miter"/>
          <v:path gradientshapeok="t" o:connecttype="rect"/>
        </v:shapetype>
        <v:shape id="_x0000_s2054" type="#_x0000_t202" style="position:absolute;margin-left:-14.45pt;margin-top:4.45pt;width:565.1pt;height:35.8pt;z-index:251662336" filled="f" stroked="f">
          <v:textbox>
            <w:txbxContent>
              <w:p w:rsidR="00087BD3" w:rsidRPr="00916D0F" w:rsidRDefault="00087BD3" w:rsidP="00E71496">
                <w:pPr>
                  <w:jc w:val="center"/>
                  <w:rPr>
                    <w:b/>
                    <w:color w:val="CAC1B9"/>
                    <w:sz w:val="12"/>
                    <w:lang w:val="en-GB"/>
                  </w:rPr>
                </w:pPr>
                <w:r w:rsidRPr="00916D0F">
                  <w:rPr>
                    <w:b/>
                    <w:color w:val="CAC1B9"/>
                    <w:sz w:val="12"/>
                    <w:lang w:val="en-GB"/>
                  </w:rPr>
                  <w:t>OresomeResources - Queensland Resources Council - Minerals and Energy Education</w:t>
                </w:r>
              </w:p>
              <w:p w:rsidR="00087BD3" w:rsidRPr="00916D0F" w:rsidRDefault="00087BD3" w:rsidP="00E71496">
                <w:pPr>
                  <w:jc w:val="center"/>
                  <w:rPr>
                    <w:b/>
                    <w:color w:val="CAC1B9"/>
                    <w:sz w:val="12"/>
                    <w:lang w:val="en-GB"/>
                  </w:rPr>
                </w:pPr>
                <w:r w:rsidRPr="00916D0F">
                  <w:rPr>
                    <w:color w:val="CAC1B9"/>
                    <w:sz w:val="12"/>
                    <w:lang w:val="en-GB"/>
                  </w:rPr>
                  <w:t>T</w:t>
                </w:r>
                <w:r w:rsidRPr="00916D0F">
                  <w:rPr>
                    <w:b/>
                    <w:color w:val="CAC1B9"/>
                    <w:sz w:val="12"/>
                    <w:lang w:val="en-GB"/>
                  </w:rPr>
                  <w:t xml:space="preserve"> (07) 3295 9560 </w:t>
                </w:r>
                <w:r w:rsidRPr="00916D0F">
                  <w:rPr>
                    <w:color w:val="CAC1B9"/>
                    <w:sz w:val="12"/>
                    <w:lang w:val="en-GB"/>
                  </w:rPr>
                  <w:t>F</w:t>
                </w:r>
                <w:r w:rsidRPr="00916D0F">
                  <w:rPr>
                    <w:b/>
                    <w:color w:val="CAC1B9"/>
                    <w:sz w:val="12"/>
                    <w:lang w:val="en-GB"/>
                  </w:rPr>
                  <w:t xml:space="preserve"> (07) 3295 9570</w:t>
                </w:r>
              </w:p>
              <w:p w:rsidR="00087BD3" w:rsidRPr="00916D0F" w:rsidRDefault="00087BD3" w:rsidP="00E71496">
                <w:pPr>
                  <w:jc w:val="center"/>
                  <w:rPr>
                    <w:color w:val="CAC1B9"/>
                    <w:sz w:val="12"/>
                    <w:lang w:val="en-GB"/>
                  </w:rPr>
                </w:pPr>
                <w:r w:rsidRPr="00916D0F">
                  <w:rPr>
                    <w:color w:val="CAC1B9"/>
                    <w:sz w:val="12"/>
                    <w:lang w:val="en-GB"/>
                  </w:rPr>
                  <w:t xml:space="preserve">Level 13 133 Mary St Brisbane, Queensland 4000 – </w:t>
                </w:r>
                <w:hyperlink r:id="rId1" w:history="1">
                  <w:r w:rsidRPr="00916D0F">
                    <w:rPr>
                      <w:rStyle w:val="Hyperlink"/>
                      <w:color w:val="CAC1B9"/>
                      <w:sz w:val="12"/>
                      <w:lang w:val="en-GB"/>
                    </w:rPr>
                    <w:t>www.oresomeresources.com</w:t>
                  </w:r>
                </w:hyperlink>
              </w:p>
              <w:p w:rsidR="00087BD3" w:rsidRPr="00916D0F" w:rsidRDefault="00087BD3" w:rsidP="00E71496">
                <w:pPr>
                  <w:jc w:val="center"/>
                  <w:rPr>
                    <w:b/>
                    <w:color w:val="CAC1B9"/>
                    <w:sz w:val="12"/>
                  </w:rPr>
                </w:pPr>
              </w:p>
            </w:txbxContent>
          </v:textbox>
        </v:shape>
      </w:pict>
    </w:r>
    <w:r w:rsidRPr="00C27A1F">
      <w:rPr>
        <w:noProof/>
        <w:lang w:val="en-GB" w:eastAsia="en-GB"/>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8405" cy="10690860"/>
          <wp:effectExtent l="19050" t="0" r="4445" b="0"/>
          <wp:wrapNone/>
          <wp:docPr id="6" name="Picture 0" descr="bg-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design.jpg"/>
                  <pic:cNvPicPr/>
                </pic:nvPicPr>
                <pic:blipFill>
                  <a:blip r:embed="rId2"/>
                  <a:stretch>
                    <a:fillRect/>
                  </a:stretch>
                </pic:blipFill>
                <pic:spPr>
                  <a:xfrm>
                    <a:off x="0" y="0"/>
                    <a:ext cx="7558405" cy="1069086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BD3" w:rsidRDefault="00087BD3" w:rsidP="00C27A1F">
      <w:r>
        <w:separator/>
      </w:r>
    </w:p>
  </w:footnote>
  <w:footnote w:type="continuationSeparator" w:id="0">
    <w:p w:rsidR="00087BD3" w:rsidRDefault="00087BD3" w:rsidP="00C27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24pt;height:24pt" o:bullet="t">
        <v:imagedata r:id="rId1" o:title="bullet"/>
      </v:shape>
    </w:pict>
  </w:numPicBullet>
  <w:abstractNum w:abstractNumId="0">
    <w:nsid w:val="1A75300F"/>
    <w:multiLevelType w:val="hybridMultilevel"/>
    <w:tmpl w:val="EF5AD548"/>
    <w:lvl w:ilvl="0" w:tplc="FDA07486">
      <w:start w:val="1"/>
      <w:numFmt w:val="bullet"/>
      <w:pStyle w:val="QRCBulletItem"/>
      <w:lvlText w:val=""/>
      <w:lvlPicBulletId w:val="0"/>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6">
      <o:colormenu v:ext="edit" fillcolor="none" strokecolor="none"/>
    </o:shapedefaults>
    <o:shapelayout v:ext="edit">
      <o:idmap v:ext="edit" data="2"/>
    </o:shapelayout>
  </w:hdrShapeDefaults>
  <w:footnotePr>
    <w:footnote w:id="-1"/>
    <w:footnote w:id="0"/>
  </w:footnotePr>
  <w:endnotePr>
    <w:endnote w:id="-1"/>
    <w:endnote w:id="0"/>
  </w:endnotePr>
  <w:compat/>
  <w:rsids>
    <w:rsidRoot w:val="009D1A66"/>
    <w:rsid w:val="00071095"/>
    <w:rsid w:val="00087BD3"/>
    <w:rsid w:val="000B0C3C"/>
    <w:rsid w:val="000D589E"/>
    <w:rsid w:val="000D7546"/>
    <w:rsid w:val="00187635"/>
    <w:rsid w:val="00293B8E"/>
    <w:rsid w:val="00296922"/>
    <w:rsid w:val="002B1D76"/>
    <w:rsid w:val="002C4479"/>
    <w:rsid w:val="00312DFC"/>
    <w:rsid w:val="0033337D"/>
    <w:rsid w:val="00340838"/>
    <w:rsid w:val="00441962"/>
    <w:rsid w:val="004802A5"/>
    <w:rsid w:val="004A65B9"/>
    <w:rsid w:val="00504D01"/>
    <w:rsid w:val="00582DB3"/>
    <w:rsid w:val="0062123F"/>
    <w:rsid w:val="006256F5"/>
    <w:rsid w:val="00665FEC"/>
    <w:rsid w:val="006F5777"/>
    <w:rsid w:val="00722B02"/>
    <w:rsid w:val="007669E7"/>
    <w:rsid w:val="00775C9A"/>
    <w:rsid w:val="007C28D1"/>
    <w:rsid w:val="007C2F99"/>
    <w:rsid w:val="008316B1"/>
    <w:rsid w:val="00861224"/>
    <w:rsid w:val="00916D0F"/>
    <w:rsid w:val="009A5577"/>
    <w:rsid w:val="009D1A66"/>
    <w:rsid w:val="009D30D5"/>
    <w:rsid w:val="00A25F5C"/>
    <w:rsid w:val="00A30361"/>
    <w:rsid w:val="00A7131A"/>
    <w:rsid w:val="00A804E1"/>
    <w:rsid w:val="00AB5EAE"/>
    <w:rsid w:val="00AE57A4"/>
    <w:rsid w:val="00B51B28"/>
    <w:rsid w:val="00BE1F8A"/>
    <w:rsid w:val="00C215E5"/>
    <w:rsid w:val="00C27A1F"/>
    <w:rsid w:val="00C56BB8"/>
    <w:rsid w:val="00C667C8"/>
    <w:rsid w:val="00C877E0"/>
    <w:rsid w:val="00CA179F"/>
    <w:rsid w:val="00CE0B32"/>
    <w:rsid w:val="00CF5D75"/>
    <w:rsid w:val="00D22541"/>
    <w:rsid w:val="00D47A77"/>
    <w:rsid w:val="00DC3E03"/>
    <w:rsid w:val="00DC59A7"/>
    <w:rsid w:val="00DE45C1"/>
    <w:rsid w:val="00E5673B"/>
    <w:rsid w:val="00E71496"/>
    <w:rsid w:val="00E7421E"/>
    <w:rsid w:val="00EA0470"/>
    <w:rsid w:val="00F0772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71496"/>
    <w:pPr>
      <w:spacing w:after="0" w:line="240" w:lineRule="auto"/>
    </w:pPr>
    <w:rPr>
      <w:rFonts w:ascii="Calibri" w:hAnsi="Calibri" w:cs="Calibri"/>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A66"/>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D1A66"/>
    <w:rPr>
      <w:rFonts w:ascii="Tahoma" w:hAnsi="Tahoma" w:cs="Tahoma"/>
      <w:sz w:val="16"/>
      <w:szCs w:val="16"/>
    </w:rPr>
  </w:style>
  <w:style w:type="paragraph" w:styleId="Header">
    <w:name w:val="header"/>
    <w:basedOn w:val="Normal"/>
    <w:link w:val="HeaderChar"/>
    <w:uiPriority w:val="99"/>
    <w:semiHidden/>
    <w:unhideWhenUsed/>
    <w:rsid w:val="00C27A1F"/>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semiHidden/>
    <w:rsid w:val="00C27A1F"/>
  </w:style>
  <w:style w:type="paragraph" w:styleId="Footer">
    <w:name w:val="footer"/>
    <w:basedOn w:val="Normal"/>
    <w:link w:val="FooterChar"/>
    <w:uiPriority w:val="99"/>
    <w:semiHidden/>
    <w:unhideWhenUsed/>
    <w:rsid w:val="00C27A1F"/>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semiHidden/>
    <w:rsid w:val="00C27A1F"/>
  </w:style>
  <w:style w:type="paragraph" w:styleId="ListParagraph">
    <w:name w:val="List Paragraph"/>
    <w:basedOn w:val="Normal"/>
    <w:link w:val="ListParagraphChar"/>
    <w:uiPriority w:val="34"/>
    <w:rsid w:val="004802A5"/>
    <w:pPr>
      <w:spacing w:after="200" w:line="276" w:lineRule="auto"/>
      <w:ind w:left="720"/>
      <w:contextualSpacing/>
    </w:pPr>
    <w:rPr>
      <w:rFonts w:asciiTheme="minorHAnsi" w:hAnsiTheme="minorHAnsi" w:cstheme="minorBidi"/>
      <w:lang w:eastAsia="en-US"/>
    </w:rPr>
  </w:style>
  <w:style w:type="paragraph" w:customStyle="1" w:styleId="QRCHeading1">
    <w:name w:val="QRC Heading 1"/>
    <w:basedOn w:val="Normal"/>
    <w:link w:val="QRCHeading1Char"/>
    <w:rsid w:val="00916D0F"/>
    <w:pPr>
      <w:spacing w:after="200" w:line="276" w:lineRule="auto"/>
    </w:pPr>
    <w:rPr>
      <w:noProof/>
      <w:color w:val="DD420C"/>
      <w:spacing w:val="-20"/>
      <w:sz w:val="36"/>
    </w:rPr>
  </w:style>
  <w:style w:type="paragraph" w:customStyle="1" w:styleId="QRCHeading2">
    <w:name w:val="QRC Heading 2"/>
    <w:basedOn w:val="Normal"/>
    <w:link w:val="QRCHeading2Char"/>
    <w:qFormat/>
    <w:rsid w:val="00916D0F"/>
    <w:pPr>
      <w:tabs>
        <w:tab w:val="left" w:pos="6237"/>
      </w:tabs>
      <w:spacing w:after="200"/>
      <w:ind w:right="2552"/>
    </w:pPr>
    <w:rPr>
      <w:color w:val="808080" w:themeColor="background1" w:themeShade="80"/>
      <w:spacing w:val="-20"/>
      <w:sz w:val="28"/>
      <w:lang w:eastAsia="en-US"/>
    </w:rPr>
  </w:style>
  <w:style w:type="character" w:customStyle="1" w:styleId="QRCHeading1Char">
    <w:name w:val="QRC Heading 1 Char"/>
    <w:basedOn w:val="DefaultParagraphFont"/>
    <w:link w:val="QRCHeading1"/>
    <w:rsid w:val="00916D0F"/>
    <w:rPr>
      <w:rFonts w:ascii="Calibri" w:hAnsi="Calibri" w:cs="Calibri"/>
      <w:noProof/>
      <w:color w:val="DD420C"/>
      <w:spacing w:val="-20"/>
      <w:sz w:val="36"/>
      <w:lang w:eastAsia="en-AU"/>
    </w:rPr>
  </w:style>
  <w:style w:type="paragraph" w:customStyle="1" w:styleId="QRCHeading3">
    <w:name w:val="QRC Heading 3"/>
    <w:basedOn w:val="Normal"/>
    <w:link w:val="QRCHeading3Char"/>
    <w:qFormat/>
    <w:rsid w:val="00DC3E03"/>
    <w:pPr>
      <w:tabs>
        <w:tab w:val="left" w:pos="8505"/>
      </w:tabs>
      <w:spacing w:before="240" w:after="200"/>
    </w:pPr>
    <w:rPr>
      <w:color w:val="51C8E8"/>
      <w:spacing w:val="-20"/>
      <w:sz w:val="28"/>
      <w:lang w:eastAsia="en-US"/>
    </w:rPr>
  </w:style>
  <w:style w:type="character" w:customStyle="1" w:styleId="QRCHeading2Char">
    <w:name w:val="QRC Heading 2 Char"/>
    <w:basedOn w:val="DefaultParagraphFont"/>
    <w:link w:val="QRCHeading2"/>
    <w:rsid w:val="00916D0F"/>
    <w:rPr>
      <w:rFonts w:ascii="Calibri" w:hAnsi="Calibri" w:cs="Calibri"/>
      <w:color w:val="808080" w:themeColor="background1" w:themeShade="80"/>
      <w:spacing w:val="-20"/>
      <w:sz w:val="28"/>
    </w:rPr>
  </w:style>
  <w:style w:type="paragraph" w:customStyle="1" w:styleId="QRCNormalBody">
    <w:name w:val="QRC Normal Body"/>
    <w:basedOn w:val="Normal"/>
    <w:link w:val="QRCNormalBodyChar"/>
    <w:qFormat/>
    <w:rsid w:val="00DC3E03"/>
    <w:pPr>
      <w:tabs>
        <w:tab w:val="left" w:pos="8505"/>
      </w:tabs>
      <w:spacing w:after="200"/>
    </w:pPr>
    <w:rPr>
      <w:color w:val="808080" w:themeColor="background1" w:themeShade="80"/>
      <w:sz w:val="20"/>
      <w:lang w:eastAsia="en-US"/>
    </w:rPr>
  </w:style>
  <w:style w:type="character" w:customStyle="1" w:styleId="QRCHeading3Char">
    <w:name w:val="QRC Heading 3 Char"/>
    <w:basedOn w:val="DefaultParagraphFont"/>
    <w:link w:val="QRCHeading3"/>
    <w:rsid w:val="00DC3E03"/>
    <w:rPr>
      <w:rFonts w:ascii="Calibri" w:hAnsi="Calibri" w:cs="Calibri"/>
      <w:color w:val="51C8E8"/>
      <w:spacing w:val="-20"/>
      <w:sz w:val="28"/>
    </w:rPr>
  </w:style>
  <w:style w:type="paragraph" w:customStyle="1" w:styleId="QRCBulletTitle">
    <w:name w:val="QRC Bullet Title"/>
    <w:basedOn w:val="Normal"/>
    <w:link w:val="QRCBulletTitleChar"/>
    <w:qFormat/>
    <w:rsid w:val="00DC3E03"/>
    <w:pPr>
      <w:tabs>
        <w:tab w:val="left" w:pos="8505"/>
      </w:tabs>
      <w:spacing w:after="200"/>
    </w:pPr>
    <w:rPr>
      <w:b/>
      <w:color w:val="808080" w:themeColor="background1" w:themeShade="80"/>
      <w:sz w:val="20"/>
      <w:lang w:eastAsia="en-US"/>
    </w:rPr>
  </w:style>
  <w:style w:type="character" w:customStyle="1" w:styleId="QRCNormalBodyChar">
    <w:name w:val="QRC Normal Body Char"/>
    <w:basedOn w:val="DefaultParagraphFont"/>
    <w:link w:val="QRCNormalBody"/>
    <w:rsid w:val="00DC3E03"/>
    <w:rPr>
      <w:rFonts w:ascii="Calibri" w:hAnsi="Calibri" w:cs="Calibri"/>
      <w:color w:val="808080" w:themeColor="background1" w:themeShade="80"/>
      <w:sz w:val="20"/>
    </w:rPr>
  </w:style>
  <w:style w:type="paragraph" w:customStyle="1" w:styleId="QRCBulletItem">
    <w:name w:val="QRC Bullet Item"/>
    <w:basedOn w:val="ListParagraph"/>
    <w:link w:val="QRCBulletItemChar"/>
    <w:qFormat/>
    <w:rsid w:val="00DC3E03"/>
    <w:pPr>
      <w:numPr>
        <w:numId w:val="1"/>
      </w:numPr>
      <w:tabs>
        <w:tab w:val="left" w:pos="8505"/>
      </w:tabs>
      <w:spacing w:after="0" w:line="240" w:lineRule="auto"/>
      <w:ind w:left="641" w:hanging="357"/>
    </w:pPr>
    <w:rPr>
      <w:rFonts w:ascii="Calibri" w:hAnsi="Calibri" w:cs="Calibri"/>
      <w:color w:val="808080" w:themeColor="background1" w:themeShade="80"/>
      <w:sz w:val="20"/>
    </w:rPr>
  </w:style>
  <w:style w:type="character" w:customStyle="1" w:styleId="QRCBulletTitleChar">
    <w:name w:val="QRC Bullet Title Char"/>
    <w:basedOn w:val="DefaultParagraphFont"/>
    <w:link w:val="QRCBulletTitle"/>
    <w:rsid w:val="00DC3E03"/>
    <w:rPr>
      <w:rFonts w:ascii="Calibri" w:hAnsi="Calibri" w:cs="Calibri"/>
      <w:b/>
      <w:color w:val="808080" w:themeColor="background1" w:themeShade="80"/>
      <w:sz w:val="20"/>
    </w:rPr>
  </w:style>
  <w:style w:type="character" w:styleId="Hyperlink">
    <w:name w:val="Hyperlink"/>
    <w:basedOn w:val="DefaultParagraphFont"/>
    <w:uiPriority w:val="99"/>
    <w:unhideWhenUsed/>
    <w:rsid w:val="00E71496"/>
    <w:rPr>
      <w:color w:val="0000FF"/>
      <w:u w:val="single"/>
    </w:rPr>
  </w:style>
  <w:style w:type="character" w:customStyle="1" w:styleId="ListParagraphChar">
    <w:name w:val="List Paragraph Char"/>
    <w:basedOn w:val="DefaultParagraphFont"/>
    <w:link w:val="ListParagraph"/>
    <w:uiPriority w:val="34"/>
    <w:rsid w:val="00E5673B"/>
  </w:style>
  <w:style w:type="character" w:customStyle="1" w:styleId="QRCBulletItemChar">
    <w:name w:val="QRC Bullet Item Char"/>
    <w:basedOn w:val="ListParagraphChar"/>
    <w:link w:val="QRCBulletItem"/>
    <w:rsid w:val="00DC3E03"/>
    <w:rPr>
      <w:rFonts w:ascii="Calibri" w:hAnsi="Calibri" w:cs="Calibri"/>
      <w:color w:val="808080" w:themeColor="background1" w:themeShade="80"/>
      <w:sz w:val="20"/>
    </w:rPr>
  </w:style>
  <w:style w:type="paragraph" w:customStyle="1" w:styleId="QRCTopHeading">
    <w:name w:val="QRC Top Heading"/>
    <w:basedOn w:val="Normal"/>
    <w:link w:val="QRCTopHeadingChar"/>
    <w:qFormat/>
    <w:rsid w:val="002C4479"/>
    <w:rPr>
      <w:color w:val="404040" w:themeColor="text1" w:themeTint="BF"/>
      <w:spacing w:val="-20"/>
      <w:sz w:val="32"/>
    </w:rPr>
  </w:style>
  <w:style w:type="character" w:customStyle="1" w:styleId="QRCTopHeadingChar">
    <w:name w:val="QRC Top Heading Char"/>
    <w:basedOn w:val="DefaultParagraphFont"/>
    <w:link w:val="QRCTopHeading"/>
    <w:rsid w:val="002C4479"/>
    <w:rPr>
      <w:rFonts w:ascii="Calibri" w:hAnsi="Calibri" w:cs="Calibri"/>
      <w:color w:val="404040" w:themeColor="text1" w:themeTint="BF"/>
      <w:spacing w:val="-20"/>
      <w:sz w:val="32"/>
      <w:lang w:eastAsia="en-AU"/>
    </w:rPr>
  </w:style>
  <w:style w:type="character" w:styleId="FollowedHyperlink">
    <w:name w:val="FollowedHyperlink"/>
    <w:basedOn w:val="DefaultParagraphFont"/>
    <w:uiPriority w:val="99"/>
    <w:semiHidden/>
    <w:unhideWhenUsed/>
    <w:rsid w:val="00C877E0"/>
    <w:rPr>
      <w:color w:val="800080" w:themeColor="followedHyperlink"/>
      <w:u w:val="single"/>
    </w:rPr>
  </w:style>
  <w:style w:type="paragraph" w:styleId="NormalWeb">
    <w:name w:val="Normal (Web)"/>
    <w:basedOn w:val="Normal"/>
    <w:uiPriority w:val="99"/>
    <w:unhideWhenUsed/>
    <w:rsid w:val="008316B1"/>
    <w:pPr>
      <w:spacing w:before="100" w:beforeAutospacing="1" w:after="100" w:afterAutospacing="1"/>
    </w:pPr>
    <w:rPr>
      <w:rFonts w:ascii="Times New Roman" w:eastAsia="Times New Roman" w:hAnsi="Times New Roman" w:cs="Times New Roman"/>
      <w:sz w:val="24"/>
      <w:szCs w:val="24"/>
      <w:lang w:val="en-GB" w:eastAsia="zh-TW"/>
    </w:rPr>
  </w:style>
  <w:style w:type="character" w:customStyle="1" w:styleId="small1">
    <w:name w:val="small1"/>
    <w:basedOn w:val="DefaultParagraphFont"/>
    <w:rsid w:val="008316B1"/>
    <w:rPr>
      <w:rFonts w:ascii="Verdana" w:hAnsi="Verdana" w:hint="default"/>
      <w:color w:val="000000"/>
      <w:sz w:val="15"/>
      <w:szCs w:val="15"/>
    </w:rPr>
  </w:style>
</w:styles>
</file>

<file path=word/webSettings.xml><?xml version="1.0" encoding="utf-8"?>
<w:webSettings xmlns:r="http://schemas.openxmlformats.org/officeDocument/2006/relationships" xmlns:w="http://schemas.openxmlformats.org/wordprocessingml/2006/main">
  <w:divs>
    <w:div w:id="1042022558">
      <w:bodyDiv w:val="1"/>
      <w:marLeft w:val="0"/>
      <w:marRight w:val="0"/>
      <w:marTop w:val="0"/>
      <w:marBottom w:val="0"/>
      <w:divBdr>
        <w:top w:val="none" w:sz="0" w:space="0" w:color="auto"/>
        <w:left w:val="none" w:sz="0" w:space="0" w:color="auto"/>
        <w:bottom w:val="none" w:sz="0" w:space="0" w:color="auto"/>
        <w:right w:val="none" w:sz="0" w:space="0" w:color="auto"/>
      </w:divBdr>
    </w:div>
    <w:div w:id="1637905633">
      <w:bodyDiv w:val="1"/>
      <w:marLeft w:val="0"/>
      <w:marRight w:val="0"/>
      <w:marTop w:val="0"/>
      <w:marBottom w:val="0"/>
      <w:divBdr>
        <w:top w:val="none" w:sz="0" w:space="0" w:color="auto"/>
        <w:left w:val="none" w:sz="0" w:space="0" w:color="auto"/>
        <w:bottom w:val="none" w:sz="0" w:space="0" w:color="auto"/>
        <w:right w:val="none" w:sz="0" w:space="0" w:color="auto"/>
      </w:divBdr>
    </w:div>
    <w:div w:id="17319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hyperlink" Target="http://www.bchydro.com" TargetMode="External"/><Relationship Id="rId2" Type="http://schemas.openxmlformats.org/officeDocument/2006/relationships/numbering" Target="numbering.xml"/><Relationship Id="rId16" Type="http://schemas.openxmlformats.org/officeDocument/2006/relationships/hyperlink" Target="http://www.bchydro.com/guides_tips/green-your-home.html?WT.mc_id=greenyourhome_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www.dme.qld.gov.au/Energy/energywise_calculator.cfm" TargetMode="Externa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me.qld.gov.au/Energy/energy_conservation.cf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oresomeresourc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BE223-EE0E-48C9-8121-FE50AD95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ewilliamson</cp:lastModifiedBy>
  <cp:revision>2</cp:revision>
  <dcterms:created xsi:type="dcterms:W3CDTF">2010-01-29T01:46:00Z</dcterms:created>
  <dcterms:modified xsi:type="dcterms:W3CDTF">2010-01-29T01:46:00Z</dcterms:modified>
</cp:coreProperties>
</file>